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DA" w:rsidRPr="00A20CDA" w:rsidRDefault="00A20CDA" w:rsidP="00A20CDA">
      <w:pPr>
        <w:jc w:val="center"/>
        <w:rPr>
          <w:rFonts w:ascii="华文中宋" w:eastAsia="华文中宋" w:hAnsi="华文中宋"/>
          <w:sz w:val="36"/>
          <w:szCs w:val="36"/>
        </w:rPr>
      </w:pPr>
      <w:r w:rsidRPr="00A20CDA">
        <w:rPr>
          <w:rFonts w:ascii="华文中宋" w:eastAsia="华文中宋" w:hAnsi="华文中宋" w:hint="eastAsia"/>
          <w:sz w:val="36"/>
          <w:szCs w:val="36"/>
        </w:rPr>
        <w:t>2018年</w:t>
      </w:r>
      <w:r w:rsidR="00FD0C46">
        <w:rPr>
          <w:rFonts w:ascii="华文中宋" w:eastAsia="华文中宋" w:hAnsi="华文中宋" w:hint="eastAsia"/>
          <w:sz w:val="36"/>
          <w:szCs w:val="36"/>
        </w:rPr>
        <w:t>北京大学</w:t>
      </w:r>
      <w:r w:rsidR="009E6F12">
        <w:rPr>
          <w:rFonts w:ascii="华文中宋" w:eastAsia="华文中宋" w:hAnsi="华文中宋" w:hint="eastAsia"/>
          <w:sz w:val="36"/>
          <w:szCs w:val="36"/>
        </w:rPr>
        <w:t>教学奖励</w:t>
      </w:r>
      <w:r w:rsidRPr="00A20CDA">
        <w:rPr>
          <w:rFonts w:ascii="华文中宋" w:eastAsia="华文中宋" w:hAnsi="华文中宋" w:hint="eastAsia"/>
          <w:sz w:val="36"/>
          <w:szCs w:val="36"/>
        </w:rPr>
        <w:t>工作通知</w:t>
      </w:r>
    </w:p>
    <w:p w:rsidR="00A20CDA" w:rsidRDefault="00A20CDA" w:rsidP="0096031F">
      <w:pPr>
        <w:rPr>
          <w:rFonts w:ascii="仿宋" w:eastAsia="仿宋" w:hAnsi="仿宋"/>
          <w:sz w:val="28"/>
          <w:szCs w:val="28"/>
        </w:rPr>
      </w:pPr>
    </w:p>
    <w:p w:rsidR="0096031F" w:rsidRPr="005B3E8C" w:rsidRDefault="00773231" w:rsidP="0096031F">
      <w:pPr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>各学部、</w:t>
      </w:r>
      <w:r w:rsidR="0096031F" w:rsidRPr="005B3E8C">
        <w:rPr>
          <w:rFonts w:ascii="仿宋" w:eastAsia="仿宋" w:hAnsi="仿宋" w:hint="eastAsia"/>
          <w:sz w:val="28"/>
          <w:szCs w:val="28"/>
        </w:rPr>
        <w:t>各院系：</w:t>
      </w:r>
    </w:p>
    <w:p w:rsidR="0096031F" w:rsidRPr="005B3E8C" w:rsidRDefault="00695DF4" w:rsidP="005B3E8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5DF4">
        <w:rPr>
          <w:rFonts w:ascii="仿宋" w:eastAsia="仿宋" w:hAnsi="仿宋" w:hint="eastAsia"/>
          <w:sz w:val="28"/>
          <w:szCs w:val="28"/>
        </w:rPr>
        <w:t>为了营造重视教学和奖励先进的文化氛围，促进我校教学质量提高，北京大学特设立“教</w:t>
      </w:r>
      <w:r>
        <w:rPr>
          <w:rFonts w:ascii="仿宋" w:eastAsia="仿宋" w:hAnsi="仿宋" w:hint="eastAsia"/>
          <w:sz w:val="28"/>
          <w:szCs w:val="28"/>
        </w:rPr>
        <w:t>学优秀奖”、“教学卓越奖”、“教学成就奖”和“优秀教学团队奖”，并</w:t>
      </w:r>
      <w:r w:rsidRPr="00695DF4">
        <w:rPr>
          <w:rFonts w:ascii="仿宋" w:eastAsia="仿宋" w:hAnsi="仿宋" w:hint="eastAsia"/>
          <w:sz w:val="28"/>
          <w:szCs w:val="28"/>
        </w:rPr>
        <w:t>制定</w:t>
      </w:r>
      <w:r>
        <w:rPr>
          <w:rFonts w:ascii="仿宋" w:eastAsia="仿宋" w:hAnsi="仿宋" w:hint="eastAsia"/>
          <w:sz w:val="28"/>
          <w:szCs w:val="28"/>
        </w:rPr>
        <w:t>了《北京大学教学奖励办法》</w:t>
      </w:r>
      <w:r w:rsidR="00DD4B42" w:rsidRPr="00DD4B42">
        <w:rPr>
          <w:rFonts w:ascii="仿宋" w:eastAsia="仿宋" w:hAnsi="仿宋" w:hint="eastAsia"/>
          <w:sz w:val="28"/>
          <w:szCs w:val="28"/>
        </w:rPr>
        <w:t>(校发【2018】72号)</w:t>
      </w:r>
      <w:r>
        <w:rPr>
          <w:rFonts w:ascii="仿宋" w:eastAsia="仿宋" w:hAnsi="仿宋" w:hint="eastAsia"/>
          <w:sz w:val="28"/>
          <w:szCs w:val="28"/>
        </w:rPr>
        <w:t>。</w:t>
      </w:r>
      <w:r w:rsidRPr="00695DF4">
        <w:rPr>
          <w:rFonts w:ascii="仿宋" w:eastAsia="仿宋" w:hAnsi="仿宋" w:hint="eastAsia"/>
          <w:sz w:val="28"/>
          <w:szCs w:val="28"/>
        </w:rPr>
        <w:t>为做好</w:t>
      </w:r>
      <w:r w:rsidRPr="005B3E8C">
        <w:rPr>
          <w:rFonts w:ascii="仿宋" w:eastAsia="仿宋" w:hAnsi="仿宋" w:hint="eastAsia"/>
          <w:sz w:val="28"/>
          <w:szCs w:val="28"/>
        </w:rPr>
        <w:t>2</w:t>
      </w:r>
      <w:r w:rsidRPr="005B3E8C">
        <w:rPr>
          <w:rFonts w:ascii="仿宋" w:eastAsia="仿宋" w:hAnsi="仿宋"/>
          <w:sz w:val="28"/>
          <w:szCs w:val="28"/>
        </w:rPr>
        <w:t>018年教学奖励</w:t>
      </w:r>
      <w:r>
        <w:rPr>
          <w:rFonts w:ascii="仿宋" w:eastAsia="仿宋" w:hAnsi="仿宋"/>
          <w:sz w:val="28"/>
          <w:szCs w:val="28"/>
        </w:rPr>
        <w:t>的评审</w:t>
      </w:r>
      <w:r w:rsidRPr="00695DF4">
        <w:rPr>
          <w:rFonts w:ascii="仿宋" w:eastAsia="仿宋" w:hAnsi="仿宋" w:hint="eastAsia"/>
          <w:sz w:val="28"/>
          <w:szCs w:val="28"/>
        </w:rPr>
        <w:t>工作，</w:t>
      </w:r>
      <w:r w:rsidR="0096031F" w:rsidRPr="005B3E8C">
        <w:rPr>
          <w:rFonts w:ascii="仿宋" w:eastAsia="仿宋" w:hAnsi="仿宋" w:hint="eastAsia"/>
          <w:sz w:val="28"/>
          <w:szCs w:val="28"/>
        </w:rPr>
        <w:t>现将有关事项通知如下：</w:t>
      </w:r>
    </w:p>
    <w:p w:rsidR="00773231" w:rsidRPr="005B3E8C" w:rsidRDefault="00DD4B42" w:rsidP="007732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奖项设置</w:t>
      </w:r>
    </w:p>
    <w:p w:rsidR="00773231" w:rsidRPr="005B3E8C" w:rsidRDefault="005B3E8C" w:rsidP="005B3E8C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2018年</w:t>
      </w:r>
      <w:r w:rsidR="00E04C87"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/>
          <w:sz w:val="28"/>
          <w:szCs w:val="28"/>
        </w:rPr>
        <w:t>的教学奖项有</w:t>
      </w:r>
      <w:r w:rsidR="006B631B">
        <w:rPr>
          <w:rFonts w:ascii="仿宋" w:eastAsia="仿宋" w:hAnsi="仿宋" w:hint="eastAsia"/>
          <w:sz w:val="28"/>
          <w:szCs w:val="28"/>
        </w:rPr>
        <w:t>教学优秀奖、教学卓越奖、教学成就奖和优秀教学团队奖</w:t>
      </w:r>
      <w:r w:rsidR="009648F6">
        <w:rPr>
          <w:rFonts w:ascii="仿宋" w:eastAsia="仿宋" w:hAnsi="仿宋" w:hint="eastAsia"/>
          <w:sz w:val="28"/>
          <w:szCs w:val="28"/>
        </w:rPr>
        <w:t>。</w:t>
      </w:r>
    </w:p>
    <w:p w:rsidR="00773231" w:rsidRPr="005B3E8C" w:rsidRDefault="0096031F" w:rsidP="007732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 xml:space="preserve"> </w:t>
      </w:r>
      <w:r w:rsidR="00773231" w:rsidRPr="005B3E8C">
        <w:rPr>
          <w:rFonts w:ascii="仿宋" w:eastAsia="仿宋" w:hAnsi="仿宋" w:hint="eastAsia"/>
          <w:sz w:val="28"/>
          <w:szCs w:val="28"/>
        </w:rPr>
        <w:t>日程安排</w:t>
      </w:r>
    </w:p>
    <w:p w:rsidR="00BD6568" w:rsidRPr="005B3E8C" w:rsidRDefault="00E04C87" w:rsidP="0082394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即日-</w:t>
      </w:r>
      <w:r w:rsidR="00773231" w:rsidRPr="005B3E8C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5</w:t>
      </w:r>
      <w:r w:rsidR="00773231" w:rsidRPr="005B3E8C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20</w:t>
      </w:r>
      <w:r w:rsidR="00773231" w:rsidRPr="005B3E8C">
        <w:rPr>
          <w:rFonts w:ascii="仿宋" w:eastAsia="仿宋" w:hAnsi="仿宋" w:hint="eastAsia"/>
          <w:sz w:val="28"/>
          <w:szCs w:val="28"/>
        </w:rPr>
        <w:t>日</w:t>
      </w:r>
      <w:r w:rsidR="00BD6568" w:rsidRPr="005B3E8C">
        <w:rPr>
          <w:rFonts w:ascii="仿宋" w:eastAsia="仿宋" w:hAnsi="仿宋" w:hint="eastAsia"/>
          <w:sz w:val="28"/>
          <w:szCs w:val="28"/>
        </w:rPr>
        <w:t>：</w:t>
      </w:r>
    </w:p>
    <w:p w:rsidR="00BD6568" w:rsidRPr="005B3E8C" w:rsidRDefault="00695DF4" w:rsidP="00FA658A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院系组织教学优秀奖、</w:t>
      </w:r>
      <w:r w:rsidR="00D6052D" w:rsidRPr="005B3E8C">
        <w:rPr>
          <w:rFonts w:ascii="仿宋" w:eastAsia="仿宋" w:hAnsi="仿宋" w:hint="eastAsia"/>
          <w:sz w:val="28"/>
          <w:szCs w:val="28"/>
        </w:rPr>
        <w:t>优秀</w:t>
      </w:r>
      <w:r w:rsidR="00773231" w:rsidRPr="005B3E8C">
        <w:rPr>
          <w:rFonts w:ascii="仿宋" w:eastAsia="仿宋" w:hAnsi="仿宋" w:hint="eastAsia"/>
          <w:sz w:val="28"/>
          <w:szCs w:val="28"/>
        </w:rPr>
        <w:t>教学</w:t>
      </w:r>
      <w:r w:rsidR="00D6052D" w:rsidRPr="005B3E8C">
        <w:rPr>
          <w:rFonts w:ascii="仿宋" w:eastAsia="仿宋" w:hAnsi="仿宋" w:hint="eastAsia"/>
          <w:sz w:val="28"/>
          <w:szCs w:val="28"/>
        </w:rPr>
        <w:t>团队奖</w:t>
      </w:r>
      <w:r w:rsidR="00773231" w:rsidRPr="005B3E8C">
        <w:rPr>
          <w:rFonts w:ascii="仿宋" w:eastAsia="仿宋" w:hAnsi="仿宋" w:hint="eastAsia"/>
          <w:sz w:val="28"/>
          <w:szCs w:val="28"/>
        </w:rPr>
        <w:t>的申请</w:t>
      </w:r>
      <w:r w:rsidR="00D6052D" w:rsidRPr="005B3E8C">
        <w:rPr>
          <w:rFonts w:ascii="仿宋" w:eastAsia="仿宋" w:hAnsi="仿宋" w:hint="eastAsia"/>
          <w:sz w:val="28"/>
          <w:szCs w:val="28"/>
        </w:rPr>
        <w:t>、</w:t>
      </w:r>
      <w:r w:rsidR="00773231" w:rsidRPr="005B3E8C">
        <w:rPr>
          <w:rFonts w:ascii="仿宋" w:eastAsia="仿宋" w:hAnsi="仿宋" w:hint="eastAsia"/>
          <w:sz w:val="28"/>
          <w:szCs w:val="28"/>
        </w:rPr>
        <w:t>评审</w:t>
      </w:r>
      <w:r w:rsidR="00D6052D" w:rsidRPr="005B3E8C">
        <w:rPr>
          <w:rFonts w:ascii="仿宋" w:eastAsia="仿宋" w:hAnsi="仿宋" w:hint="eastAsia"/>
          <w:sz w:val="28"/>
          <w:szCs w:val="28"/>
        </w:rPr>
        <w:t>和</w:t>
      </w:r>
      <w:r w:rsidR="00FA658A">
        <w:rPr>
          <w:rFonts w:ascii="仿宋" w:eastAsia="仿宋" w:hAnsi="仿宋" w:hint="eastAsia"/>
          <w:sz w:val="28"/>
          <w:szCs w:val="28"/>
        </w:rPr>
        <w:t xml:space="preserve">   </w:t>
      </w:r>
      <w:r w:rsidR="00D6052D" w:rsidRPr="005B3E8C">
        <w:rPr>
          <w:rFonts w:ascii="仿宋" w:eastAsia="仿宋" w:hAnsi="仿宋" w:hint="eastAsia"/>
          <w:sz w:val="28"/>
          <w:szCs w:val="28"/>
        </w:rPr>
        <w:t>推荐工作</w:t>
      </w:r>
      <w:r w:rsidR="00823947" w:rsidRPr="005B3E8C">
        <w:rPr>
          <w:rFonts w:ascii="仿宋" w:eastAsia="仿宋" w:hAnsi="仿宋" w:hint="eastAsia"/>
          <w:sz w:val="28"/>
          <w:szCs w:val="28"/>
        </w:rPr>
        <w:t>。</w:t>
      </w:r>
    </w:p>
    <w:p w:rsidR="00823947" w:rsidRPr="005B3E8C" w:rsidRDefault="00823947" w:rsidP="00FA658A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>学部组织</w:t>
      </w:r>
      <w:r w:rsidR="006B631B">
        <w:rPr>
          <w:rFonts w:ascii="仿宋" w:eastAsia="仿宋" w:hAnsi="仿宋" w:hint="eastAsia"/>
          <w:sz w:val="28"/>
          <w:szCs w:val="28"/>
        </w:rPr>
        <w:t>教学卓越奖、教学成就奖</w:t>
      </w:r>
      <w:r w:rsidRPr="005B3E8C">
        <w:rPr>
          <w:rFonts w:ascii="仿宋" w:eastAsia="仿宋" w:hAnsi="仿宋" w:hint="eastAsia"/>
          <w:sz w:val="28"/>
          <w:szCs w:val="28"/>
        </w:rPr>
        <w:t>的推荐工作。</w:t>
      </w:r>
    </w:p>
    <w:p w:rsidR="00BD6568" w:rsidRPr="005B3E8C" w:rsidRDefault="00BD6568" w:rsidP="0082394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/>
          <w:sz w:val="28"/>
          <w:szCs w:val="28"/>
        </w:rPr>
        <w:t>5</w:t>
      </w:r>
      <w:r w:rsidR="00D6052D" w:rsidRPr="005B3E8C">
        <w:rPr>
          <w:rFonts w:ascii="仿宋" w:eastAsia="仿宋" w:hAnsi="仿宋" w:hint="eastAsia"/>
          <w:sz w:val="28"/>
          <w:szCs w:val="28"/>
        </w:rPr>
        <w:t>月</w:t>
      </w:r>
      <w:r w:rsidR="00E04C87">
        <w:rPr>
          <w:rFonts w:ascii="仿宋" w:eastAsia="仿宋" w:hAnsi="仿宋"/>
          <w:sz w:val="28"/>
          <w:szCs w:val="28"/>
        </w:rPr>
        <w:t>21</w:t>
      </w:r>
      <w:r w:rsidR="00D6052D" w:rsidRPr="005B3E8C">
        <w:rPr>
          <w:rFonts w:ascii="仿宋" w:eastAsia="仿宋" w:hAnsi="仿宋" w:hint="eastAsia"/>
          <w:sz w:val="28"/>
          <w:szCs w:val="28"/>
        </w:rPr>
        <w:t>日</w:t>
      </w:r>
      <w:r w:rsidR="00823947" w:rsidRPr="005B3E8C">
        <w:rPr>
          <w:rFonts w:ascii="仿宋" w:eastAsia="仿宋" w:hAnsi="仿宋" w:hint="eastAsia"/>
          <w:sz w:val="28"/>
          <w:szCs w:val="28"/>
        </w:rPr>
        <w:t>-</w:t>
      </w:r>
      <w:r w:rsidRPr="005B3E8C">
        <w:rPr>
          <w:rFonts w:ascii="仿宋" w:eastAsia="仿宋" w:hAnsi="仿宋"/>
          <w:sz w:val="28"/>
          <w:szCs w:val="28"/>
        </w:rPr>
        <w:t>5</w:t>
      </w:r>
      <w:r w:rsidR="00823947" w:rsidRPr="005B3E8C">
        <w:rPr>
          <w:rFonts w:ascii="仿宋" w:eastAsia="仿宋" w:hAnsi="仿宋"/>
          <w:sz w:val="28"/>
          <w:szCs w:val="28"/>
        </w:rPr>
        <w:t>月</w:t>
      </w:r>
      <w:r w:rsidR="00E04C87">
        <w:rPr>
          <w:rFonts w:ascii="仿宋" w:eastAsia="仿宋" w:hAnsi="仿宋"/>
          <w:sz w:val="28"/>
          <w:szCs w:val="28"/>
        </w:rPr>
        <w:t>23</w:t>
      </w:r>
      <w:r w:rsidR="00823947" w:rsidRPr="005B3E8C">
        <w:rPr>
          <w:rFonts w:ascii="仿宋" w:eastAsia="仿宋" w:hAnsi="仿宋" w:hint="eastAsia"/>
          <w:sz w:val="28"/>
          <w:szCs w:val="28"/>
        </w:rPr>
        <w:t>日</w:t>
      </w:r>
      <w:r w:rsidRPr="005B3E8C">
        <w:rPr>
          <w:rFonts w:ascii="仿宋" w:eastAsia="仿宋" w:hAnsi="仿宋" w:hint="eastAsia"/>
          <w:sz w:val="28"/>
          <w:szCs w:val="28"/>
        </w:rPr>
        <w:t>：</w:t>
      </w:r>
    </w:p>
    <w:p w:rsidR="00BD6568" w:rsidRPr="005B3E8C" w:rsidRDefault="00695DF4" w:rsidP="00FA658A">
      <w:pPr>
        <w:pStyle w:val="a3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="00D6052D" w:rsidRPr="005B3E8C">
        <w:rPr>
          <w:rFonts w:ascii="仿宋" w:eastAsia="仿宋" w:hAnsi="仿宋" w:hint="eastAsia"/>
          <w:sz w:val="28"/>
          <w:szCs w:val="28"/>
        </w:rPr>
        <w:t>将</w:t>
      </w:r>
      <w:r w:rsidR="00C57C04">
        <w:rPr>
          <w:rFonts w:ascii="仿宋" w:eastAsia="仿宋" w:hAnsi="仿宋" w:hint="eastAsia"/>
          <w:sz w:val="28"/>
          <w:szCs w:val="28"/>
        </w:rPr>
        <w:t>《北京大学教学优秀奖</w:t>
      </w:r>
      <w:r w:rsidR="00D6052D" w:rsidRPr="005B3E8C">
        <w:rPr>
          <w:rFonts w:ascii="仿宋" w:eastAsia="仿宋" w:hAnsi="仿宋" w:hint="eastAsia"/>
          <w:sz w:val="28"/>
          <w:szCs w:val="28"/>
        </w:rPr>
        <w:t>申请表》</w:t>
      </w:r>
      <w:r w:rsidR="00823947" w:rsidRPr="005B3E8C">
        <w:rPr>
          <w:rFonts w:ascii="仿宋" w:eastAsia="仿宋" w:hAnsi="仿宋" w:hint="eastAsia"/>
          <w:sz w:val="28"/>
          <w:szCs w:val="28"/>
        </w:rPr>
        <w:t>及其相关材料</w:t>
      </w:r>
      <w:r w:rsidR="00562153" w:rsidRPr="005B3E8C">
        <w:rPr>
          <w:rFonts w:ascii="仿宋" w:eastAsia="仿宋" w:hAnsi="仿宋" w:hint="eastAsia"/>
          <w:sz w:val="28"/>
          <w:szCs w:val="28"/>
        </w:rPr>
        <w:t>按本科、研究生分别报送教务部和研究生院，</w:t>
      </w:r>
      <w:r w:rsidR="00823947" w:rsidRPr="005B3E8C">
        <w:rPr>
          <w:rFonts w:ascii="仿宋" w:eastAsia="仿宋" w:hAnsi="仿宋" w:hint="eastAsia"/>
          <w:sz w:val="28"/>
          <w:szCs w:val="28"/>
        </w:rPr>
        <w:t>《北京大学优秀教学团队奖申请表》及其相关材料</w:t>
      </w:r>
      <w:r w:rsidR="00E50CE0" w:rsidRPr="005B3E8C">
        <w:rPr>
          <w:rFonts w:ascii="仿宋" w:eastAsia="仿宋" w:hAnsi="仿宋" w:hint="eastAsia"/>
          <w:sz w:val="28"/>
          <w:szCs w:val="28"/>
        </w:rPr>
        <w:t>报送北京大学教务长办公室</w:t>
      </w:r>
      <w:r w:rsidR="00FA658A">
        <w:rPr>
          <w:rFonts w:ascii="仿宋" w:eastAsia="仿宋" w:hAnsi="仿宋" w:hint="eastAsia"/>
          <w:sz w:val="28"/>
          <w:szCs w:val="28"/>
        </w:rPr>
        <w:t>。</w:t>
      </w:r>
    </w:p>
    <w:p w:rsidR="00773231" w:rsidRPr="005B3E8C" w:rsidRDefault="00823947" w:rsidP="00FA658A">
      <w:pPr>
        <w:pStyle w:val="a3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>学部</w:t>
      </w:r>
      <w:r w:rsidR="00D6052D" w:rsidRPr="005B3E8C">
        <w:rPr>
          <w:rFonts w:ascii="仿宋" w:eastAsia="仿宋" w:hAnsi="仿宋" w:hint="eastAsia"/>
          <w:sz w:val="28"/>
          <w:szCs w:val="28"/>
        </w:rPr>
        <w:t>将</w:t>
      </w:r>
      <w:r w:rsidRPr="005B3E8C">
        <w:rPr>
          <w:rFonts w:ascii="仿宋" w:eastAsia="仿宋" w:hAnsi="仿宋" w:hint="eastAsia"/>
          <w:sz w:val="28"/>
          <w:szCs w:val="28"/>
        </w:rPr>
        <w:t>《北京大学教学卓越奖申请表》及其相关材料、</w:t>
      </w:r>
      <w:r w:rsidRPr="005B3E8C">
        <w:rPr>
          <w:rFonts w:ascii="仿宋" w:eastAsia="仿宋" w:hAnsi="仿宋" w:hint="eastAsia"/>
          <w:sz w:val="28"/>
          <w:szCs w:val="28"/>
        </w:rPr>
        <w:lastRenderedPageBreak/>
        <w:t>《北京大学教学成就奖申请表》</w:t>
      </w:r>
      <w:r w:rsidR="00E50CE0" w:rsidRPr="005B3E8C">
        <w:rPr>
          <w:rFonts w:ascii="仿宋" w:eastAsia="仿宋" w:hAnsi="仿宋" w:hint="eastAsia"/>
          <w:sz w:val="28"/>
          <w:szCs w:val="28"/>
        </w:rPr>
        <w:t>及其相关</w:t>
      </w:r>
      <w:r w:rsidRPr="005B3E8C">
        <w:rPr>
          <w:rFonts w:ascii="仿宋" w:eastAsia="仿宋" w:hAnsi="仿宋" w:hint="eastAsia"/>
          <w:sz w:val="28"/>
          <w:szCs w:val="28"/>
        </w:rPr>
        <w:t>材料，报送北京大学教务长办公室。</w:t>
      </w:r>
    </w:p>
    <w:p w:rsidR="005B3E8C" w:rsidRDefault="00562153" w:rsidP="00562153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>5月</w:t>
      </w:r>
      <w:r w:rsidR="00EE21A6">
        <w:rPr>
          <w:rFonts w:ascii="仿宋" w:eastAsia="仿宋" w:hAnsi="仿宋"/>
          <w:sz w:val="28"/>
          <w:szCs w:val="28"/>
        </w:rPr>
        <w:t>24</w:t>
      </w:r>
      <w:r w:rsidR="00EE21A6">
        <w:rPr>
          <w:rFonts w:ascii="仿宋" w:eastAsia="仿宋" w:hAnsi="仿宋" w:hint="eastAsia"/>
          <w:sz w:val="28"/>
          <w:szCs w:val="28"/>
        </w:rPr>
        <w:t>-</w:t>
      </w:r>
      <w:r w:rsidR="00EE21A6">
        <w:rPr>
          <w:rFonts w:ascii="仿宋" w:eastAsia="仿宋" w:hAnsi="仿宋"/>
          <w:sz w:val="28"/>
          <w:szCs w:val="28"/>
        </w:rPr>
        <w:t>6</w:t>
      </w:r>
      <w:r w:rsidRPr="005B3E8C">
        <w:rPr>
          <w:rFonts w:ascii="仿宋" w:eastAsia="仿宋" w:hAnsi="仿宋"/>
          <w:sz w:val="28"/>
          <w:szCs w:val="28"/>
        </w:rPr>
        <w:t>月</w:t>
      </w:r>
      <w:r w:rsidR="00EE21A6">
        <w:rPr>
          <w:rFonts w:ascii="仿宋" w:eastAsia="仿宋" w:hAnsi="仿宋"/>
          <w:sz w:val="28"/>
          <w:szCs w:val="28"/>
        </w:rPr>
        <w:t>10</w:t>
      </w:r>
      <w:r w:rsidRPr="005B3E8C">
        <w:rPr>
          <w:rFonts w:ascii="仿宋" w:eastAsia="仿宋" w:hAnsi="仿宋" w:hint="eastAsia"/>
          <w:sz w:val="28"/>
          <w:szCs w:val="28"/>
        </w:rPr>
        <w:t>日</w:t>
      </w:r>
      <w:r w:rsidR="005B3E8C">
        <w:rPr>
          <w:rFonts w:ascii="仿宋" w:eastAsia="仿宋" w:hAnsi="仿宋" w:hint="eastAsia"/>
          <w:sz w:val="28"/>
          <w:szCs w:val="28"/>
        </w:rPr>
        <w:t>：</w:t>
      </w:r>
    </w:p>
    <w:p w:rsidR="005B3E8C" w:rsidRDefault="006B631B" w:rsidP="00FA658A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教学奖励委员会的本科和研究生工作组分别进行教学优秀奖</w:t>
      </w:r>
      <w:r w:rsidR="005B3E8C" w:rsidRPr="005B3E8C">
        <w:rPr>
          <w:rFonts w:ascii="仿宋" w:eastAsia="仿宋" w:hAnsi="仿宋" w:hint="eastAsia"/>
          <w:sz w:val="28"/>
          <w:szCs w:val="28"/>
        </w:rPr>
        <w:t>本科和研究生项目的评审。</w:t>
      </w:r>
    </w:p>
    <w:p w:rsidR="005B3E8C" w:rsidRDefault="005B3E8C" w:rsidP="00FA658A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教务部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研究生院</w:t>
      </w:r>
      <w:r w:rsidR="00BA7CF3">
        <w:rPr>
          <w:rFonts w:ascii="仿宋" w:eastAsia="仿宋" w:hAnsi="仿宋" w:hint="eastAsia"/>
          <w:sz w:val="28"/>
          <w:szCs w:val="28"/>
        </w:rPr>
        <w:t>和</w:t>
      </w:r>
      <w:r w:rsidR="00BA7CF3">
        <w:rPr>
          <w:rFonts w:ascii="仿宋" w:eastAsia="仿宋" w:hAnsi="仿宋"/>
          <w:sz w:val="28"/>
          <w:szCs w:val="28"/>
        </w:rPr>
        <w:t>医学部相应部门</w:t>
      </w:r>
      <w:r w:rsidR="00BA7CF3">
        <w:rPr>
          <w:rFonts w:ascii="仿宋" w:eastAsia="仿宋" w:hAnsi="仿宋" w:hint="eastAsia"/>
          <w:sz w:val="28"/>
          <w:szCs w:val="28"/>
        </w:rPr>
        <w:t>，</w:t>
      </w:r>
      <w:r w:rsidR="00BA7CF3">
        <w:rPr>
          <w:rFonts w:ascii="仿宋" w:eastAsia="仿宋" w:hAnsi="仿宋"/>
          <w:sz w:val="28"/>
          <w:szCs w:val="28"/>
        </w:rPr>
        <w:t>对</w:t>
      </w:r>
      <w:r w:rsidR="006B631B">
        <w:rPr>
          <w:rFonts w:ascii="仿宋" w:eastAsia="仿宋" w:hAnsi="仿宋" w:hint="eastAsia"/>
          <w:sz w:val="28"/>
          <w:szCs w:val="28"/>
        </w:rPr>
        <w:t>教学卓越奖、教学成就奖和优秀教学团队奖</w:t>
      </w:r>
      <w:r w:rsidR="00BA7CF3" w:rsidRPr="00BA7CF3">
        <w:rPr>
          <w:rFonts w:ascii="仿宋" w:eastAsia="仿宋" w:hAnsi="仿宋" w:hint="eastAsia"/>
          <w:sz w:val="28"/>
          <w:szCs w:val="28"/>
        </w:rPr>
        <w:t>候选人/</w:t>
      </w:r>
      <w:r w:rsidR="00BA7CF3">
        <w:rPr>
          <w:rFonts w:ascii="仿宋" w:eastAsia="仿宋" w:hAnsi="仿宋" w:hint="eastAsia"/>
          <w:sz w:val="28"/>
          <w:szCs w:val="28"/>
        </w:rPr>
        <w:t>团队的材料进行审核。</w:t>
      </w:r>
    </w:p>
    <w:p w:rsidR="00BA7CF3" w:rsidRDefault="00DD4B42" w:rsidP="00FA658A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教学奖励委员会</w:t>
      </w:r>
      <w:r w:rsidR="006B631B">
        <w:rPr>
          <w:rFonts w:ascii="仿宋" w:eastAsia="仿宋" w:hAnsi="仿宋" w:hint="eastAsia"/>
          <w:sz w:val="28"/>
          <w:szCs w:val="28"/>
        </w:rPr>
        <w:t>对</w:t>
      </w:r>
      <w:r w:rsidR="00BA7CF3" w:rsidRPr="00BA7CF3">
        <w:rPr>
          <w:rFonts w:ascii="仿宋" w:eastAsia="仿宋" w:hAnsi="仿宋" w:hint="eastAsia"/>
          <w:sz w:val="28"/>
          <w:szCs w:val="28"/>
        </w:rPr>
        <w:t>教学卓越奖</w:t>
      </w:r>
      <w:r w:rsidR="006B631B">
        <w:rPr>
          <w:rFonts w:ascii="仿宋" w:eastAsia="仿宋" w:hAnsi="仿宋" w:hint="eastAsia"/>
          <w:sz w:val="28"/>
          <w:szCs w:val="28"/>
        </w:rPr>
        <w:t>、</w:t>
      </w:r>
      <w:r w:rsidR="00BA7CF3" w:rsidRPr="00BA7CF3">
        <w:rPr>
          <w:rFonts w:ascii="仿宋" w:eastAsia="仿宋" w:hAnsi="仿宋" w:hint="eastAsia"/>
          <w:sz w:val="28"/>
          <w:szCs w:val="28"/>
        </w:rPr>
        <w:t>教学成就奖</w:t>
      </w:r>
      <w:r w:rsidR="006B631B">
        <w:rPr>
          <w:rFonts w:ascii="仿宋" w:eastAsia="仿宋" w:hAnsi="仿宋" w:hint="eastAsia"/>
          <w:sz w:val="28"/>
          <w:szCs w:val="28"/>
        </w:rPr>
        <w:t>和</w:t>
      </w:r>
      <w:r w:rsidR="00BA7CF3" w:rsidRPr="00BA7CF3">
        <w:rPr>
          <w:rFonts w:ascii="仿宋" w:eastAsia="仿宋" w:hAnsi="仿宋" w:hint="eastAsia"/>
          <w:sz w:val="28"/>
          <w:szCs w:val="28"/>
        </w:rPr>
        <w:t>优秀教学团队奖候选人/</w:t>
      </w:r>
      <w:r>
        <w:rPr>
          <w:rFonts w:ascii="仿宋" w:eastAsia="仿宋" w:hAnsi="仿宋" w:hint="eastAsia"/>
          <w:sz w:val="28"/>
          <w:szCs w:val="28"/>
        </w:rPr>
        <w:t>团队通过征求意见、</w:t>
      </w:r>
      <w:r w:rsidR="00BA7CF3" w:rsidRPr="00BA7CF3">
        <w:rPr>
          <w:rFonts w:ascii="仿宋" w:eastAsia="仿宋" w:hAnsi="仿宋" w:hint="eastAsia"/>
          <w:sz w:val="28"/>
          <w:szCs w:val="28"/>
        </w:rPr>
        <w:t>听课和查阅资料等进行考察。</w:t>
      </w:r>
    </w:p>
    <w:p w:rsidR="00BA7CF3" w:rsidRDefault="00BA7CF3" w:rsidP="00562153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6月</w:t>
      </w:r>
      <w:r>
        <w:rPr>
          <w:rFonts w:ascii="仿宋" w:eastAsia="仿宋" w:hAnsi="仿宋" w:hint="eastAsia"/>
          <w:sz w:val="28"/>
          <w:szCs w:val="28"/>
        </w:rPr>
        <w:t>1</w:t>
      </w:r>
      <w:r w:rsidR="00EE21A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6月</w:t>
      </w:r>
      <w:r>
        <w:rPr>
          <w:rFonts w:ascii="仿宋" w:eastAsia="仿宋" w:hAnsi="仿宋" w:hint="eastAsia"/>
          <w:sz w:val="28"/>
          <w:szCs w:val="28"/>
        </w:rPr>
        <w:t>30日：</w:t>
      </w:r>
    </w:p>
    <w:p w:rsidR="00BA7CF3" w:rsidRDefault="00BA7CF3" w:rsidP="00BA7CF3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教务长办公会审议决定教学优秀奖</w:t>
      </w:r>
      <w:r w:rsidR="00DD4B42">
        <w:rPr>
          <w:rFonts w:ascii="仿宋" w:eastAsia="仿宋" w:hAnsi="仿宋" w:hint="eastAsia"/>
          <w:sz w:val="28"/>
          <w:szCs w:val="28"/>
        </w:rPr>
        <w:t>名单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052D" w:rsidRDefault="00562153" w:rsidP="00BA7CF3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E8C">
        <w:rPr>
          <w:rFonts w:ascii="仿宋" w:eastAsia="仿宋" w:hAnsi="仿宋" w:hint="eastAsia"/>
          <w:sz w:val="28"/>
          <w:szCs w:val="28"/>
        </w:rPr>
        <w:t>教学奖励委员会</w:t>
      </w:r>
      <w:r w:rsidR="00BA7CF3">
        <w:rPr>
          <w:rFonts w:ascii="仿宋" w:eastAsia="仿宋" w:hAnsi="仿宋" w:hint="eastAsia"/>
          <w:sz w:val="28"/>
          <w:szCs w:val="28"/>
        </w:rPr>
        <w:t>听取候选人陈述，审议决定</w:t>
      </w:r>
      <w:r w:rsidR="006B631B">
        <w:rPr>
          <w:rFonts w:ascii="仿宋" w:eastAsia="仿宋" w:hAnsi="仿宋" w:hint="eastAsia"/>
          <w:sz w:val="28"/>
          <w:szCs w:val="28"/>
        </w:rPr>
        <w:t>教学卓越奖、教学成就奖和优秀教学团队奖</w:t>
      </w:r>
      <w:r w:rsidR="00DD4B42">
        <w:rPr>
          <w:rFonts w:ascii="仿宋" w:eastAsia="仿宋" w:hAnsi="仿宋" w:hint="eastAsia"/>
          <w:sz w:val="28"/>
          <w:szCs w:val="28"/>
        </w:rPr>
        <w:t>名单</w:t>
      </w:r>
      <w:r w:rsidR="00BA7CF3">
        <w:rPr>
          <w:rFonts w:ascii="仿宋" w:eastAsia="仿宋" w:hAnsi="仿宋" w:hint="eastAsia"/>
          <w:sz w:val="28"/>
          <w:szCs w:val="28"/>
        </w:rPr>
        <w:t>。</w:t>
      </w:r>
    </w:p>
    <w:p w:rsidR="005B3E8C" w:rsidRDefault="00BA7CF3" w:rsidP="00562153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7月1日-</w:t>
      </w:r>
      <w:r>
        <w:rPr>
          <w:rFonts w:ascii="仿宋" w:eastAsia="仿宋" w:hAnsi="仿宋"/>
          <w:sz w:val="28"/>
          <w:szCs w:val="28"/>
        </w:rPr>
        <w:t>7月</w:t>
      </w:r>
      <w:r w:rsidR="00830D40">
        <w:rPr>
          <w:rFonts w:ascii="仿宋" w:eastAsia="仿宋" w:hAnsi="仿宋"/>
          <w:sz w:val="28"/>
          <w:szCs w:val="28"/>
        </w:rPr>
        <w:t>20日</w:t>
      </w:r>
    </w:p>
    <w:p w:rsidR="00830D40" w:rsidRDefault="00830D40" w:rsidP="00830D40">
      <w:pPr>
        <w:pStyle w:val="a3"/>
        <w:ind w:left="84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报请学校审议通过并发文公布教学奖励名单。</w:t>
      </w:r>
    </w:p>
    <w:p w:rsidR="00C57C04" w:rsidRPr="00C57C04" w:rsidRDefault="00830D40" w:rsidP="007732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C57C04">
        <w:rPr>
          <w:rFonts w:ascii="仿宋" w:eastAsia="仿宋" w:hAnsi="仿宋" w:hint="eastAsia"/>
          <w:sz w:val="28"/>
          <w:szCs w:val="28"/>
        </w:rPr>
        <w:t>联系人</w:t>
      </w:r>
      <w:r w:rsidR="00C57C04" w:rsidRPr="00C57C04">
        <w:rPr>
          <w:rFonts w:ascii="仿宋" w:eastAsia="仿宋" w:hAnsi="仿宋" w:hint="eastAsia"/>
          <w:sz w:val="28"/>
          <w:szCs w:val="28"/>
        </w:rPr>
        <w:t>：</w:t>
      </w:r>
    </w:p>
    <w:p w:rsidR="00A619C4" w:rsidRPr="00A619C4" w:rsidRDefault="00A619C4" w:rsidP="00A619C4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A619C4">
        <w:rPr>
          <w:rFonts w:ascii="仿宋" w:eastAsia="仿宋" w:hAnsi="仿宋" w:hint="eastAsia"/>
          <w:sz w:val="28"/>
          <w:szCs w:val="28"/>
        </w:rPr>
        <w:t>教务部：董礼（办公室地址：新太阳318；电话：62751400；电子邮箱：dongli@pku.edu.cn）</w:t>
      </w:r>
    </w:p>
    <w:p w:rsidR="00831742" w:rsidRPr="00831742" w:rsidRDefault="00A619C4" w:rsidP="00831742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831742">
        <w:rPr>
          <w:rFonts w:ascii="仿宋" w:eastAsia="仿宋" w:hAnsi="仿宋" w:hint="eastAsia"/>
          <w:sz w:val="28"/>
          <w:szCs w:val="28"/>
        </w:rPr>
        <w:t>研究生院：陆爱红（办公室地址，新太阳506；电话：</w:t>
      </w:r>
      <w:r w:rsidR="00043BD2">
        <w:rPr>
          <w:rFonts w:ascii="仿宋" w:eastAsia="仿宋" w:hAnsi="仿宋" w:hint="eastAsia"/>
          <w:sz w:val="28"/>
          <w:szCs w:val="28"/>
        </w:rPr>
        <w:t>62759644</w:t>
      </w:r>
      <w:r w:rsidRPr="00831742">
        <w:rPr>
          <w:rFonts w:ascii="仿宋" w:eastAsia="仿宋" w:hAnsi="仿宋" w:hint="eastAsia"/>
          <w:sz w:val="28"/>
          <w:szCs w:val="28"/>
        </w:rPr>
        <w:t>，电子邮箱：</w:t>
      </w:r>
      <w:hyperlink r:id="rId7" w:history="1">
        <w:r w:rsidRPr="00831742">
          <w:rPr>
            <w:rStyle w:val="a4"/>
            <w:rFonts w:ascii="仿宋" w:eastAsia="仿宋" w:hAnsi="仿宋" w:hint="eastAsia"/>
            <w:sz w:val="28"/>
            <w:szCs w:val="28"/>
          </w:rPr>
          <w:t>grslu@pku.edu.cn</w:t>
        </w:r>
      </w:hyperlink>
      <w:r w:rsidR="00831742" w:rsidRPr="00831742">
        <w:rPr>
          <w:rStyle w:val="a4"/>
          <w:rFonts w:ascii="仿宋" w:eastAsia="仿宋" w:hAnsi="仿宋" w:hint="eastAsia"/>
          <w:sz w:val="28"/>
          <w:szCs w:val="28"/>
        </w:rPr>
        <w:t>，</w:t>
      </w:r>
      <w:r w:rsidRPr="00831742">
        <w:rPr>
          <w:rFonts w:ascii="仿宋" w:eastAsia="仿宋" w:hAnsi="仿宋" w:hint="eastAsia"/>
          <w:sz w:val="28"/>
          <w:szCs w:val="28"/>
        </w:rPr>
        <w:t>）</w:t>
      </w:r>
      <w:r w:rsidR="00CA5C03" w:rsidRPr="00831742">
        <w:rPr>
          <w:rFonts w:ascii="仿宋" w:eastAsia="仿宋" w:hAnsi="仿宋"/>
          <w:sz w:val="28"/>
          <w:szCs w:val="28"/>
        </w:rPr>
        <w:t xml:space="preserve"> </w:t>
      </w:r>
    </w:p>
    <w:p w:rsidR="00C57C04" w:rsidRPr="00C57C04" w:rsidRDefault="00C57C04" w:rsidP="00A619C4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教务长办</w:t>
      </w:r>
      <w:r>
        <w:rPr>
          <w:rFonts w:ascii="仿宋" w:eastAsia="仿宋" w:hAnsi="仿宋" w:hint="eastAsia"/>
          <w:sz w:val="28"/>
          <w:szCs w:val="28"/>
        </w:rPr>
        <w:t xml:space="preserve"> 宋鑫（</w:t>
      </w:r>
      <w:r w:rsidRPr="005B3E8C">
        <w:rPr>
          <w:rFonts w:ascii="仿宋" w:eastAsia="仿宋" w:hAnsi="仿宋" w:hint="eastAsia"/>
          <w:sz w:val="28"/>
          <w:szCs w:val="28"/>
        </w:rPr>
        <w:t>新太阳321，</w:t>
      </w:r>
      <w:r>
        <w:rPr>
          <w:rFonts w:ascii="仿宋" w:eastAsia="仿宋" w:hAnsi="仿宋" w:hint="eastAsia"/>
          <w:sz w:val="28"/>
          <w:szCs w:val="28"/>
        </w:rPr>
        <w:t>62766008，</w:t>
      </w:r>
      <w:r w:rsidRPr="005B3E8C">
        <w:rPr>
          <w:rFonts w:ascii="仿宋" w:eastAsia="仿宋" w:hAnsi="仿宋"/>
          <w:sz w:val="28"/>
          <w:szCs w:val="28"/>
        </w:rPr>
        <w:t>songxin@pku.edu.cn</w:t>
      </w:r>
      <w:r w:rsidRPr="005B3E8C">
        <w:rPr>
          <w:rFonts w:ascii="仿宋" w:eastAsia="仿宋" w:hAnsi="仿宋" w:hint="eastAsia"/>
          <w:sz w:val="28"/>
          <w:szCs w:val="28"/>
        </w:rPr>
        <w:t>）</w:t>
      </w:r>
    </w:p>
    <w:p w:rsidR="00773231" w:rsidRDefault="006B631B" w:rsidP="007732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医学部相关工作由医学部作出相应安排</w:t>
      </w:r>
    </w:p>
    <w:p w:rsidR="006B631B" w:rsidRPr="00C57C04" w:rsidRDefault="006B631B" w:rsidP="007732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</w:p>
    <w:p w:rsidR="00773231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8" w:history="1">
        <w:r w:rsidR="00C57C04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《北京大学教学奖励办法》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（校发【2018】72号）</w:t>
        </w:r>
      </w:hyperlink>
    </w:p>
    <w:p w:rsidR="006B631B" w:rsidRDefault="00CA67CA" w:rsidP="006B631B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9" w:history="1">
        <w:r w:rsidR="006B631B" w:rsidRPr="00CA67CA">
          <w:rPr>
            <w:rStyle w:val="a4"/>
            <w:rFonts w:ascii="仿宋" w:eastAsia="仿宋" w:hAnsi="仿宋" w:hint="eastAsia"/>
            <w:sz w:val="28"/>
            <w:szCs w:val="28"/>
          </w:rPr>
          <w:t>《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2018年</w:t>
        </w:r>
        <w:r w:rsidR="006B631B" w:rsidRPr="00CA67CA">
          <w:rPr>
            <w:rStyle w:val="a4"/>
            <w:rFonts w:ascii="仿宋" w:eastAsia="仿宋" w:hAnsi="仿宋"/>
            <w:sz w:val="28"/>
            <w:szCs w:val="28"/>
          </w:rPr>
          <w:t>教学优秀奖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评审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工作注意事项</w:t>
        </w:r>
        <w:r w:rsidR="006B631B" w:rsidRPr="00CA67CA">
          <w:rPr>
            <w:rStyle w:val="a4"/>
            <w:rFonts w:ascii="仿宋" w:eastAsia="仿宋" w:hAnsi="仿宋" w:hint="eastAsia"/>
            <w:sz w:val="28"/>
            <w:szCs w:val="28"/>
          </w:rPr>
          <w:t>》</w:t>
        </w:r>
      </w:hyperlink>
    </w:p>
    <w:p w:rsidR="006F6DDB" w:rsidRDefault="00CA67CA" w:rsidP="006F6DDB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0" w:history="1"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《2018年优秀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教学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团队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奖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评审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工作注意事项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》</w:t>
        </w:r>
      </w:hyperlink>
    </w:p>
    <w:p w:rsidR="006F6DDB" w:rsidRDefault="00CA67CA" w:rsidP="006F6DDB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1" w:history="1"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《2018年教学卓越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奖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评审</w:t>
        </w:r>
        <w:r w:rsidR="006F6DDB" w:rsidRPr="00CA67CA">
          <w:rPr>
            <w:rStyle w:val="a4"/>
            <w:rFonts w:ascii="仿宋" w:eastAsia="仿宋" w:hAnsi="仿宋"/>
            <w:sz w:val="28"/>
            <w:szCs w:val="28"/>
          </w:rPr>
          <w:t>工作注意事项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》</w:t>
        </w:r>
      </w:hyperlink>
    </w:p>
    <w:p w:rsidR="006F6DDB" w:rsidRPr="006F6DDB" w:rsidRDefault="00CA67CA" w:rsidP="006F6DDB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2" w:history="1"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《2018年教学成就奖评审工作注意事项》</w:t>
        </w:r>
      </w:hyperlink>
    </w:p>
    <w:p w:rsidR="00C57C04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3" w:history="1">
        <w:r w:rsidR="00C57C04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《北京大学教学优秀奖申请表》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（2018）</w:t>
        </w:r>
      </w:hyperlink>
    </w:p>
    <w:p w:rsidR="00C57C04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4" w:history="1">
        <w:r w:rsidR="00C57C04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《北京大学教学卓越奖申请表》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（2018）</w:t>
        </w:r>
      </w:hyperlink>
    </w:p>
    <w:p w:rsidR="00C57C04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5" w:history="1">
        <w:r w:rsidR="00C57C04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《北京大学教学成就奖申请表》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（2018）</w:t>
        </w:r>
      </w:hyperlink>
    </w:p>
    <w:p w:rsidR="00C57C04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6" w:history="1">
        <w:r w:rsidR="00C57C04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《北京大学优秀教学团队奖申请表》</w:t>
        </w:r>
        <w:r w:rsidR="006F6DDB" w:rsidRPr="00CA67CA">
          <w:rPr>
            <w:rStyle w:val="a4"/>
            <w:rFonts w:ascii="仿宋" w:eastAsia="仿宋" w:hAnsi="仿宋" w:hint="eastAsia"/>
            <w:sz w:val="28"/>
            <w:szCs w:val="28"/>
          </w:rPr>
          <w:t>（2018）</w:t>
        </w:r>
      </w:hyperlink>
    </w:p>
    <w:p w:rsidR="00CA5C03" w:rsidRDefault="00CA67CA" w:rsidP="00C57C04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hyperlink r:id="rId17" w:history="1">
        <w:r w:rsidR="00CA5C03" w:rsidRPr="00CA67CA">
          <w:rPr>
            <w:rStyle w:val="a4"/>
            <w:rFonts w:ascii="仿宋" w:eastAsia="仿宋" w:hAnsi="仿宋" w:hint="eastAsia"/>
            <w:sz w:val="28"/>
            <w:szCs w:val="28"/>
          </w:rPr>
          <w:t>《北京大学教学优秀奖推荐人员汇总表》</w:t>
        </w:r>
      </w:hyperlink>
    </w:p>
    <w:p w:rsidR="00B91635" w:rsidRDefault="00B91635" w:rsidP="00B91635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B91635" w:rsidRDefault="00B91635" w:rsidP="00B91635">
      <w:pPr>
        <w:rPr>
          <w:rFonts w:ascii="仿宋" w:eastAsia="仿宋" w:hAnsi="仿宋"/>
          <w:sz w:val="28"/>
          <w:szCs w:val="28"/>
        </w:rPr>
      </w:pPr>
    </w:p>
    <w:p w:rsidR="00B91635" w:rsidRDefault="00A8662D" w:rsidP="00B91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教务部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研究生院</w:t>
      </w:r>
      <w:r w:rsidR="0097508F">
        <w:rPr>
          <w:rFonts w:ascii="仿宋" w:eastAsia="仿宋" w:hAnsi="仿宋" w:hint="eastAsia"/>
          <w:sz w:val="28"/>
          <w:szCs w:val="28"/>
        </w:rPr>
        <w:t xml:space="preserve"> </w:t>
      </w:r>
      <w:r w:rsidR="0097508F">
        <w:rPr>
          <w:rFonts w:ascii="仿宋" w:eastAsia="仿宋" w:hAnsi="仿宋"/>
          <w:sz w:val="28"/>
          <w:szCs w:val="28"/>
        </w:rPr>
        <w:t xml:space="preserve">     </w:t>
      </w:r>
      <w:r w:rsidR="00B91635">
        <w:rPr>
          <w:rFonts w:ascii="仿宋" w:eastAsia="仿宋" w:hAnsi="仿宋" w:hint="eastAsia"/>
          <w:sz w:val="28"/>
          <w:szCs w:val="28"/>
        </w:rPr>
        <w:t>教务长办公室</w:t>
      </w:r>
    </w:p>
    <w:p w:rsidR="00B91635" w:rsidRPr="00B91635" w:rsidRDefault="00B91635" w:rsidP="00B91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 w:rsidR="0097508F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2018年</w:t>
      </w:r>
      <w:r w:rsidR="00DE4188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DE4188">
        <w:rPr>
          <w:rFonts w:ascii="仿宋" w:eastAsia="仿宋" w:hAnsi="仿宋"/>
          <w:sz w:val="28"/>
          <w:szCs w:val="28"/>
        </w:rPr>
        <w:t>1</w:t>
      </w:r>
      <w:r w:rsidR="00CF4A23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B631B" w:rsidRPr="00C57C04" w:rsidRDefault="006B631B" w:rsidP="006B631B">
      <w:pPr>
        <w:pStyle w:val="a3"/>
        <w:ind w:left="840" w:firstLineChars="0" w:firstLine="0"/>
        <w:rPr>
          <w:rFonts w:ascii="仿宋" w:eastAsia="仿宋" w:hAnsi="仿宋"/>
          <w:sz w:val="28"/>
          <w:szCs w:val="28"/>
        </w:rPr>
      </w:pPr>
    </w:p>
    <w:sectPr w:rsidR="006B631B" w:rsidRPr="00C5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5C" w:rsidRDefault="0055175C" w:rsidP="0020316F">
      <w:r>
        <w:separator/>
      </w:r>
    </w:p>
  </w:endnote>
  <w:endnote w:type="continuationSeparator" w:id="0">
    <w:p w:rsidR="0055175C" w:rsidRDefault="0055175C" w:rsidP="0020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5C" w:rsidRDefault="0055175C" w:rsidP="0020316F">
      <w:r>
        <w:separator/>
      </w:r>
    </w:p>
  </w:footnote>
  <w:footnote w:type="continuationSeparator" w:id="0">
    <w:p w:rsidR="0055175C" w:rsidRDefault="0055175C" w:rsidP="0020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261"/>
    <w:multiLevelType w:val="hybridMultilevel"/>
    <w:tmpl w:val="BEC87C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70E22540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6748D0"/>
    <w:multiLevelType w:val="hybridMultilevel"/>
    <w:tmpl w:val="A1F8449C"/>
    <w:lvl w:ilvl="0" w:tplc="74C8996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0FA0055"/>
    <w:multiLevelType w:val="hybridMultilevel"/>
    <w:tmpl w:val="C1987C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12F65AF"/>
    <w:multiLevelType w:val="hybridMultilevel"/>
    <w:tmpl w:val="77DA7994"/>
    <w:lvl w:ilvl="0" w:tplc="A0D81EE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4B95980"/>
    <w:multiLevelType w:val="hybridMultilevel"/>
    <w:tmpl w:val="F96419EC"/>
    <w:lvl w:ilvl="0" w:tplc="5A027D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B62C77"/>
    <w:multiLevelType w:val="hybridMultilevel"/>
    <w:tmpl w:val="F35CCEF8"/>
    <w:lvl w:ilvl="0" w:tplc="A0D81EE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A0D81EE4">
      <w:start w:val="1"/>
      <w:numFmt w:val="decimal"/>
      <w:lvlText w:val="（%2）"/>
      <w:lvlJc w:val="left"/>
      <w:pPr>
        <w:ind w:left="16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47B5338"/>
    <w:multiLevelType w:val="hybridMultilevel"/>
    <w:tmpl w:val="56240552"/>
    <w:lvl w:ilvl="0" w:tplc="A0D81EE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A4C0DAC"/>
    <w:multiLevelType w:val="hybridMultilevel"/>
    <w:tmpl w:val="50369F8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E235AC9"/>
    <w:multiLevelType w:val="hybridMultilevel"/>
    <w:tmpl w:val="56240552"/>
    <w:lvl w:ilvl="0" w:tplc="A0D81EE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ED20F91"/>
    <w:multiLevelType w:val="hybridMultilevel"/>
    <w:tmpl w:val="AA343D08"/>
    <w:lvl w:ilvl="0" w:tplc="A0D81EE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39115DC"/>
    <w:multiLevelType w:val="hybridMultilevel"/>
    <w:tmpl w:val="B508860E"/>
    <w:lvl w:ilvl="0" w:tplc="A0D81EE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5A1D4A2C"/>
    <w:multiLevelType w:val="hybridMultilevel"/>
    <w:tmpl w:val="56240552"/>
    <w:lvl w:ilvl="0" w:tplc="A0D81EE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7E30AA7"/>
    <w:multiLevelType w:val="hybridMultilevel"/>
    <w:tmpl w:val="D9C4E2CE"/>
    <w:lvl w:ilvl="0" w:tplc="A0D81EE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A0D81EE4">
      <w:start w:val="1"/>
      <w:numFmt w:val="decimal"/>
      <w:lvlText w:val="（%2）"/>
      <w:lvlJc w:val="left"/>
      <w:pPr>
        <w:ind w:left="16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1F"/>
    <w:rsid w:val="00043BD2"/>
    <w:rsid w:val="00056702"/>
    <w:rsid w:val="00083B6B"/>
    <w:rsid w:val="000D7628"/>
    <w:rsid w:val="00140799"/>
    <w:rsid w:val="001F022A"/>
    <w:rsid w:val="0020316F"/>
    <w:rsid w:val="00294F28"/>
    <w:rsid w:val="002B7B15"/>
    <w:rsid w:val="004532AC"/>
    <w:rsid w:val="004C663A"/>
    <w:rsid w:val="004C6E7F"/>
    <w:rsid w:val="0055175C"/>
    <w:rsid w:val="00562153"/>
    <w:rsid w:val="005B3E8C"/>
    <w:rsid w:val="006756FE"/>
    <w:rsid w:val="00695DF4"/>
    <w:rsid w:val="006B631B"/>
    <w:rsid w:val="006F6DDB"/>
    <w:rsid w:val="00773231"/>
    <w:rsid w:val="007F07E1"/>
    <w:rsid w:val="00820C04"/>
    <w:rsid w:val="00823947"/>
    <w:rsid w:val="00830D40"/>
    <w:rsid w:val="00831742"/>
    <w:rsid w:val="0096031F"/>
    <w:rsid w:val="009648F6"/>
    <w:rsid w:val="0097508F"/>
    <w:rsid w:val="009E6F12"/>
    <w:rsid w:val="00A20CDA"/>
    <w:rsid w:val="00A619C4"/>
    <w:rsid w:val="00A8662D"/>
    <w:rsid w:val="00A949DD"/>
    <w:rsid w:val="00B47974"/>
    <w:rsid w:val="00B91635"/>
    <w:rsid w:val="00B95275"/>
    <w:rsid w:val="00BA7CF3"/>
    <w:rsid w:val="00BD6568"/>
    <w:rsid w:val="00C57C04"/>
    <w:rsid w:val="00CA5C03"/>
    <w:rsid w:val="00CA67CA"/>
    <w:rsid w:val="00CF4A23"/>
    <w:rsid w:val="00D6052D"/>
    <w:rsid w:val="00D617F7"/>
    <w:rsid w:val="00DD4B42"/>
    <w:rsid w:val="00DE4188"/>
    <w:rsid w:val="00E04C87"/>
    <w:rsid w:val="00E50CE0"/>
    <w:rsid w:val="00EE21A6"/>
    <w:rsid w:val="00FA658A"/>
    <w:rsid w:val="00FC0754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89541-E4CC-48A3-BF55-58D42034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5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56F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732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57C0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0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31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3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23398;&#26657;&#25991;&#20214;/&#26657;&#21457;&#12308;2018&#12309;72&#21495;--&#20851;&#20110;&#21360;&#21457;&#12298;&#21271;&#20140;&#22823;&#23398;&#25945;&#23398;&#22870;&#21169;&#21150;&#27861;&#12299;&#30340;&#36890;&#30693;.pdf" TargetMode="External"/><Relationship Id="rId13" Type="http://schemas.openxmlformats.org/officeDocument/2006/relationships/hyperlink" Target="&#30003;&#35831;&#34920;/2018&#24180;&#21271;&#20140;&#22823;&#23398;&#25945;&#23398;&#20248;&#31168;&#22870;&#30003;&#35831;&#34920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slu@pku.edu.cn" TargetMode="External"/><Relationship Id="rId12" Type="http://schemas.openxmlformats.org/officeDocument/2006/relationships/hyperlink" Target="2018&#24180;&#21271;&#20140;&#22823;&#23398;&#25945;&#23398;&#25104;&#23601;&#22870;&#35780;&#23457;&#24037;&#20316;&#27880;&#24847;&#20107;&#39033;.docx" TargetMode="External"/><Relationship Id="rId17" Type="http://schemas.openxmlformats.org/officeDocument/2006/relationships/hyperlink" Target="&#30003;&#35831;&#34920;/&#21271;&#20140;&#22823;&#23398;&#25945;&#23398;&#20248;&#31168;&#22870;&#25512;&#33616;&#20154;&#36873;&#27719;&#24635;&#34920;.docx" TargetMode="External"/><Relationship Id="rId2" Type="http://schemas.openxmlformats.org/officeDocument/2006/relationships/styles" Target="styles.xml"/><Relationship Id="rId16" Type="http://schemas.openxmlformats.org/officeDocument/2006/relationships/hyperlink" Target="&#30003;&#35831;&#34920;/&#21271;&#20140;&#22823;&#23398;&#20248;&#31168;&#25945;&#23398;&#22242;&#38431;&#30003;&#35831;&#3492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2018&#24180;&#21271;&#20140;&#22823;&#23398;&#25945;&#23398;&#21331;&#36234;&#22870;&#35780;&#23457;&#24037;&#20316;&#27880;&#24847;&#20107;&#3903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30003;&#35831;&#34920;/2018&#24180;&#21271;&#20140;&#22823;&#23398;&#25945;&#23398;&#25104;&#23601;&#22870;&#30003;&#35831;&#34920;.docx" TargetMode="External"/><Relationship Id="rId10" Type="http://schemas.openxmlformats.org/officeDocument/2006/relationships/hyperlink" Target="2018&#24180;&#21271;&#20140;&#22823;&#23398;&#20248;&#31168;&#25945;&#23398;&#22242;&#38431;&#22870;&#35780;&#23457;&#24037;&#20316;&#27880;&#24847;&#20107;&#39033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2018&#24180;&#21271;&#20140;&#22823;&#23398;&#25945;&#23398;&#20248;&#31168;&#22870;&#35780;&#23457;&#24037;&#20316;&#27880;&#24847;&#20107;&#39033;.docx" TargetMode="External"/><Relationship Id="rId14" Type="http://schemas.openxmlformats.org/officeDocument/2006/relationships/hyperlink" Target="&#30003;&#35831;&#34920;/2018&#24180;&#21271;&#20140;&#22823;&#23398;&#25945;&#23398;&#21331;&#36234;&#22870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2018-03-27T01:44:00Z</dcterms:created>
  <dcterms:modified xsi:type="dcterms:W3CDTF">2018-04-17T02:22:00Z</dcterms:modified>
</cp:coreProperties>
</file>